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043" w:rsidRDefault="001C1043" w:rsidP="001C1043">
      <w:pPr>
        <w:spacing w:line="480" w:lineRule="auto"/>
        <w:jc w:val="center"/>
        <w:rPr>
          <w:rFonts w:ascii="Times New Roman" w:hAnsi="Times New Roman" w:cs="Times New Roman"/>
          <w:sz w:val="24"/>
          <w:szCs w:val="24"/>
        </w:rPr>
      </w:pPr>
    </w:p>
    <w:p w:rsidR="001C1043" w:rsidRDefault="001C1043" w:rsidP="001C1043">
      <w:pPr>
        <w:spacing w:line="480" w:lineRule="auto"/>
        <w:jc w:val="center"/>
        <w:rPr>
          <w:rFonts w:ascii="Times New Roman" w:hAnsi="Times New Roman" w:cs="Times New Roman"/>
          <w:sz w:val="24"/>
          <w:szCs w:val="24"/>
        </w:rPr>
      </w:pPr>
    </w:p>
    <w:p w:rsidR="001C1043" w:rsidRDefault="001C1043" w:rsidP="001C1043">
      <w:pPr>
        <w:spacing w:line="480" w:lineRule="auto"/>
        <w:jc w:val="center"/>
        <w:rPr>
          <w:rFonts w:ascii="Times New Roman" w:hAnsi="Times New Roman" w:cs="Times New Roman"/>
          <w:sz w:val="24"/>
          <w:szCs w:val="24"/>
        </w:rPr>
      </w:pPr>
    </w:p>
    <w:p w:rsidR="001C1043" w:rsidRDefault="001C1043" w:rsidP="001C1043">
      <w:pPr>
        <w:spacing w:line="480" w:lineRule="auto"/>
        <w:jc w:val="center"/>
        <w:rPr>
          <w:rFonts w:ascii="Times New Roman" w:hAnsi="Times New Roman" w:cs="Times New Roman"/>
          <w:sz w:val="24"/>
          <w:szCs w:val="24"/>
        </w:rPr>
      </w:pPr>
    </w:p>
    <w:p w:rsidR="001C1043" w:rsidRDefault="001C1043" w:rsidP="001C1043">
      <w:pPr>
        <w:spacing w:line="480" w:lineRule="auto"/>
        <w:jc w:val="center"/>
        <w:rPr>
          <w:rFonts w:ascii="Times New Roman" w:hAnsi="Times New Roman" w:cs="Times New Roman"/>
          <w:sz w:val="24"/>
          <w:szCs w:val="24"/>
        </w:rPr>
      </w:pPr>
    </w:p>
    <w:p w:rsidR="001C1043" w:rsidRPr="001C1043" w:rsidRDefault="001C1043" w:rsidP="001C1043">
      <w:pPr>
        <w:spacing w:line="480" w:lineRule="auto"/>
        <w:jc w:val="center"/>
        <w:rPr>
          <w:rFonts w:ascii="Times New Roman" w:hAnsi="Times New Roman" w:cs="Times New Roman"/>
          <w:sz w:val="24"/>
          <w:szCs w:val="24"/>
        </w:rPr>
      </w:pPr>
      <w:r w:rsidRPr="001C1043">
        <w:rPr>
          <w:rFonts w:ascii="Times New Roman" w:hAnsi="Times New Roman" w:cs="Times New Roman"/>
          <w:sz w:val="24"/>
          <w:szCs w:val="24"/>
        </w:rPr>
        <w:t>Fast Fashion: Competitive Strategies at Gap and Inditex</w:t>
      </w:r>
    </w:p>
    <w:p w:rsidR="001C1043" w:rsidRPr="001C1043" w:rsidRDefault="001C1043" w:rsidP="001C1043">
      <w:pPr>
        <w:spacing w:line="480" w:lineRule="auto"/>
        <w:jc w:val="center"/>
        <w:rPr>
          <w:rFonts w:ascii="Times New Roman" w:hAnsi="Times New Roman" w:cs="Times New Roman"/>
          <w:sz w:val="24"/>
          <w:szCs w:val="24"/>
        </w:rPr>
      </w:pPr>
      <w:r w:rsidRPr="001C1043">
        <w:rPr>
          <w:rFonts w:ascii="Times New Roman" w:hAnsi="Times New Roman" w:cs="Times New Roman"/>
          <w:sz w:val="24"/>
          <w:szCs w:val="24"/>
        </w:rPr>
        <w:t>Name</w:t>
      </w:r>
    </w:p>
    <w:p w:rsidR="001C1043" w:rsidRPr="001C1043" w:rsidRDefault="001C1043" w:rsidP="001C1043">
      <w:pPr>
        <w:spacing w:line="480" w:lineRule="auto"/>
        <w:jc w:val="center"/>
        <w:rPr>
          <w:rFonts w:ascii="Times New Roman" w:hAnsi="Times New Roman" w:cs="Times New Roman"/>
          <w:sz w:val="24"/>
          <w:szCs w:val="24"/>
        </w:rPr>
      </w:pPr>
      <w:r w:rsidRPr="001C1043">
        <w:rPr>
          <w:rFonts w:ascii="Times New Roman" w:hAnsi="Times New Roman" w:cs="Times New Roman"/>
          <w:sz w:val="24"/>
          <w:szCs w:val="24"/>
        </w:rPr>
        <w:t>Institution</w:t>
      </w:r>
    </w:p>
    <w:p w:rsidR="001C1043" w:rsidRPr="001C1043" w:rsidRDefault="001C1043" w:rsidP="001C1043">
      <w:pPr>
        <w:spacing w:line="480" w:lineRule="auto"/>
        <w:jc w:val="center"/>
        <w:rPr>
          <w:rFonts w:ascii="Times New Roman" w:hAnsi="Times New Roman" w:cs="Times New Roman"/>
          <w:sz w:val="24"/>
          <w:szCs w:val="24"/>
        </w:rPr>
      </w:pPr>
      <w:r w:rsidRPr="001C1043">
        <w:rPr>
          <w:rFonts w:ascii="Times New Roman" w:hAnsi="Times New Roman" w:cs="Times New Roman"/>
          <w:sz w:val="24"/>
          <w:szCs w:val="24"/>
        </w:rPr>
        <w:t>Course Information</w:t>
      </w:r>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bookmarkStart w:id="0" w:name="_GoBack"/>
      <w:bookmarkEnd w:id="0"/>
    </w:p>
    <w:p w:rsidR="001C1043" w:rsidRDefault="001C1043" w:rsidP="001C1043">
      <w:pPr>
        <w:spacing w:line="480" w:lineRule="auto"/>
        <w:rPr>
          <w:rFonts w:ascii="Times New Roman" w:hAnsi="Times New Roman" w:cs="Times New Roman"/>
          <w:sz w:val="24"/>
          <w:szCs w:val="24"/>
        </w:rPr>
      </w:pPr>
    </w:p>
    <w:p w:rsidR="001C1043" w:rsidRDefault="001C1043" w:rsidP="001C1043">
      <w:pPr>
        <w:spacing w:line="480" w:lineRule="auto"/>
        <w:rPr>
          <w:rFonts w:ascii="Times New Roman" w:hAnsi="Times New Roman" w:cs="Times New Roman"/>
          <w:sz w:val="24"/>
          <w:szCs w:val="24"/>
        </w:rPr>
      </w:pPr>
    </w:p>
    <w:p w:rsidR="001C1043" w:rsidRPr="001C1043" w:rsidRDefault="001C1043" w:rsidP="001C1043">
      <w:pPr>
        <w:spacing w:line="480" w:lineRule="auto"/>
        <w:jc w:val="center"/>
        <w:rPr>
          <w:rFonts w:ascii="Times New Roman" w:hAnsi="Times New Roman" w:cs="Times New Roman"/>
          <w:sz w:val="24"/>
          <w:szCs w:val="24"/>
        </w:rPr>
      </w:pPr>
      <w:r w:rsidRPr="001C1043">
        <w:rPr>
          <w:rFonts w:ascii="Times New Roman" w:hAnsi="Times New Roman" w:cs="Times New Roman"/>
          <w:sz w:val="24"/>
          <w:szCs w:val="24"/>
        </w:rPr>
        <w:lastRenderedPageBreak/>
        <w:t>Fast Fashion: Competitive Strategies at Gap and Inditex</w:t>
      </w:r>
    </w:p>
    <w:p w:rsidR="000A0897" w:rsidRPr="001C1043" w:rsidRDefault="00224673" w:rsidP="001C1043">
      <w:pPr>
        <w:spacing w:line="480" w:lineRule="auto"/>
        <w:ind w:firstLine="720"/>
        <w:rPr>
          <w:rFonts w:ascii="Times New Roman" w:hAnsi="Times New Roman" w:cs="Times New Roman"/>
          <w:sz w:val="24"/>
          <w:szCs w:val="24"/>
        </w:rPr>
      </w:pPr>
      <w:r w:rsidRPr="001C1043">
        <w:rPr>
          <w:rFonts w:ascii="Times New Roman" w:hAnsi="Times New Roman" w:cs="Times New Roman"/>
          <w:sz w:val="24"/>
          <w:szCs w:val="24"/>
        </w:rPr>
        <w:t>Fashion is an industry that is heavily dictated by current trends. A large stock may be shipped to a far-off country but by the time it gets to that market, trends may have changed and rendered the stock figuratively and literally worthless. Fashion companies, particularly those in fast fashion, need to always stay ahead of trends to ensure that their business remains profitable. This is the issue experienced by Gap Inc, one of the largest fashion companies in the world. The company has witnessed stagnant sales for over a decade as successive strategies and creative executives have failed to turn around the company. Compared to Gap, Inditex from Spain has experienced the opposite as sales have steadily increased during the same period. Inditex owns Zara, one of the most popular and profitable fashion stores in the world. The strategies used by Inditex have allowed the company to perform better Gap and other established fashion companies.</w:t>
      </w:r>
    </w:p>
    <w:p w:rsidR="00224673" w:rsidRPr="001C1043" w:rsidRDefault="00224673" w:rsidP="001C1043">
      <w:pPr>
        <w:spacing w:line="480" w:lineRule="auto"/>
        <w:ind w:firstLine="720"/>
        <w:rPr>
          <w:rFonts w:ascii="Times New Roman" w:hAnsi="Times New Roman" w:cs="Times New Roman"/>
          <w:sz w:val="24"/>
          <w:szCs w:val="24"/>
        </w:rPr>
      </w:pPr>
      <w:r w:rsidRPr="001C1043">
        <w:rPr>
          <w:rFonts w:ascii="Times New Roman" w:hAnsi="Times New Roman" w:cs="Times New Roman"/>
          <w:sz w:val="24"/>
          <w:szCs w:val="24"/>
        </w:rPr>
        <w:t xml:space="preserve">Inditex regularly uses a counterintuitive strategy that sees it focus its </w:t>
      </w:r>
      <w:r w:rsidR="009A49F5" w:rsidRPr="001C1043">
        <w:rPr>
          <w:rFonts w:ascii="Times New Roman" w:hAnsi="Times New Roman" w:cs="Times New Roman"/>
          <w:sz w:val="24"/>
          <w:szCs w:val="24"/>
        </w:rPr>
        <w:t>supply chain closer to its headquarters</w:t>
      </w:r>
      <w:r w:rsidRPr="001C1043">
        <w:rPr>
          <w:rFonts w:ascii="Times New Roman" w:hAnsi="Times New Roman" w:cs="Times New Roman"/>
          <w:sz w:val="24"/>
          <w:szCs w:val="24"/>
        </w:rPr>
        <w:t xml:space="preserve">. Gap focused production </w:t>
      </w:r>
      <w:r w:rsidR="009A49F5" w:rsidRPr="001C1043">
        <w:rPr>
          <w:rFonts w:ascii="Times New Roman" w:hAnsi="Times New Roman" w:cs="Times New Roman"/>
          <w:sz w:val="24"/>
          <w:szCs w:val="24"/>
        </w:rPr>
        <w:t xml:space="preserve">in Asian factories and sales in American and European markets. Inditex sources majority of its materials from Spain, Portugal and North Africa. From this relatively central position, the company provides stock to major American, European and Asian markets at a quicker rate than Gap. Additionally, Inditex sends smaller batches of stock to merchandisers to determine appeal. Gap buys large amounts of material before knowing what to do with it, then sends stock in large quantities before gauging an accurate consumer reaction. By sending small stock quantities, Inditex is able to understand exactly what the customer wants. The company then produces larger quantities to meet the specific demand. The result is that Inditex has reported significantly fewer markdowns than industry average while also sustaining its appeal to consumers. </w:t>
      </w:r>
    </w:p>
    <w:p w:rsidR="009A49F5" w:rsidRPr="001C1043" w:rsidRDefault="009A49F5" w:rsidP="001C1043">
      <w:pPr>
        <w:spacing w:line="480" w:lineRule="auto"/>
        <w:ind w:firstLine="720"/>
        <w:rPr>
          <w:rFonts w:ascii="Times New Roman" w:hAnsi="Times New Roman" w:cs="Times New Roman"/>
          <w:sz w:val="24"/>
          <w:szCs w:val="24"/>
        </w:rPr>
      </w:pPr>
      <w:r w:rsidRPr="001C1043">
        <w:rPr>
          <w:rFonts w:ascii="Times New Roman" w:hAnsi="Times New Roman" w:cs="Times New Roman"/>
          <w:sz w:val="24"/>
          <w:szCs w:val="24"/>
        </w:rPr>
        <w:lastRenderedPageBreak/>
        <w:t xml:space="preserve">The competitive strategy that has resulted in sustained profitability </w:t>
      </w:r>
      <w:r w:rsidR="00FE5B1A" w:rsidRPr="001C1043">
        <w:rPr>
          <w:rFonts w:ascii="Times New Roman" w:hAnsi="Times New Roman" w:cs="Times New Roman"/>
          <w:sz w:val="24"/>
          <w:szCs w:val="24"/>
        </w:rPr>
        <w:t>is its policy on forecasting. Majority of the big fashion companies are built on long-term forecasting and use large budgets to plan seasons ahead. Inditex does the opposite and listens to what customers want at that moment, then deliver the goods in the shortest time possible. Gap has continued to prioritize the desire to predict what the next big trend might be. This is the reason why Gap Inc has seen declining or stagnant sales in its brands such as Banana Republic, Old Navy and Gap. Another competitive strategy by Inditex is the shorter time taken to replenish stock at its stores. It is reported that the company restocks every two weeks, significantly less time than Gap and other major companies which may take months. Quicker restocking means more options for customers and an improved ability to address current demands. It allows Inditex stores to always have what is trending at that moment. To support its brick-and-mortar strategy, Inditex has expanded online to allow customers to order its products online in major American, European and Asian markets. This additional revenue stream has seen it stay ahead of Gap, which is still consid</w:t>
      </w:r>
      <w:r w:rsidR="00C16FDD" w:rsidRPr="001C1043">
        <w:rPr>
          <w:rFonts w:ascii="Times New Roman" w:hAnsi="Times New Roman" w:cs="Times New Roman"/>
          <w:sz w:val="24"/>
          <w:szCs w:val="24"/>
        </w:rPr>
        <w:t>ering making a push for the e-commerce option.</w:t>
      </w:r>
    </w:p>
    <w:p w:rsidR="00C16FDD" w:rsidRPr="001C1043" w:rsidRDefault="00C16FDD" w:rsidP="001C1043">
      <w:pPr>
        <w:spacing w:line="480" w:lineRule="auto"/>
        <w:ind w:firstLine="720"/>
        <w:rPr>
          <w:rFonts w:ascii="Times New Roman" w:hAnsi="Times New Roman" w:cs="Times New Roman"/>
          <w:sz w:val="24"/>
          <w:szCs w:val="24"/>
        </w:rPr>
      </w:pPr>
      <w:r w:rsidRPr="001C1043">
        <w:rPr>
          <w:rFonts w:ascii="Times New Roman" w:hAnsi="Times New Roman" w:cs="Times New Roman"/>
          <w:sz w:val="24"/>
          <w:szCs w:val="24"/>
        </w:rPr>
        <w:t>Inditex is the largest fashion retailer in sales with an estimated value of over $100 billion. While Gap has continued to struggle to regain profitability, Inditex has consistently recorded profits at a steady increase over successive quarters. Ga</w:t>
      </w:r>
      <w:r w:rsidR="00843A88" w:rsidRPr="001C1043">
        <w:rPr>
          <w:rFonts w:ascii="Times New Roman" w:hAnsi="Times New Roman" w:cs="Times New Roman"/>
          <w:sz w:val="24"/>
          <w:szCs w:val="24"/>
        </w:rPr>
        <w:t xml:space="preserve">p is reported to experience bureaucracy and dilution of feedback where the creative directors hold excessive power while those closest to the customer do not have their voices heard. Inditex employs the opposite policy as agents and store managers have the authority to order stock and influence supply decisions. This strategy of allowing representatives closest to the ground making major decisions is a factor that has seen Inditex retain a competitive advantage over Gap and other major retailers. </w:t>
      </w:r>
      <w:r w:rsidR="009A6BC3" w:rsidRPr="001C1043">
        <w:rPr>
          <w:rFonts w:ascii="Times New Roman" w:hAnsi="Times New Roman" w:cs="Times New Roman"/>
          <w:sz w:val="24"/>
          <w:szCs w:val="24"/>
        </w:rPr>
        <w:t xml:space="preserve">A rapid production </w:t>
      </w:r>
      <w:r w:rsidR="009A6BC3" w:rsidRPr="001C1043">
        <w:rPr>
          <w:rFonts w:ascii="Times New Roman" w:hAnsi="Times New Roman" w:cs="Times New Roman"/>
          <w:sz w:val="24"/>
          <w:szCs w:val="24"/>
        </w:rPr>
        <w:lastRenderedPageBreak/>
        <w:t xml:space="preserve">system and keen focus on latest customer demands has enabled Inditex to ascend to the top of the fashion retail industry in sales. </w:t>
      </w:r>
    </w:p>
    <w:p w:rsidR="001C1043" w:rsidRDefault="001C1043" w:rsidP="001C1043">
      <w:pPr>
        <w:spacing w:line="480" w:lineRule="auto"/>
        <w:jc w:val="center"/>
        <w:rPr>
          <w:rFonts w:ascii="Times New Roman" w:hAnsi="Times New Roman" w:cs="Times New Roman"/>
          <w:sz w:val="24"/>
          <w:szCs w:val="24"/>
        </w:rPr>
      </w:pPr>
    </w:p>
    <w:p w:rsidR="001C1043" w:rsidRDefault="001C1043" w:rsidP="001C1043">
      <w:pPr>
        <w:spacing w:line="480" w:lineRule="auto"/>
        <w:jc w:val="center"/>
        <w:rPr>
          <w:rFonts w:ascii="Times New Roman" w:hAnsi="Times New Roman" w:cs="Times New Roman"/>
          <w:sz w:val="24"/>
          <w:szCs w:val="24"/>
        </w:rPr>
      </w:pPr>
    </w:p>
    <w:p w:rsidR="009A6BC3" w:rsidRPr="001C1043" w:rsidRDefault="009A6BC3" w:rsidP="001C1043">
      <w:pPr>
        <w:spacing w:line="480" w:lineRule="auto"/>
        <w:jc w:val="center"/>
        <w:rPr>
          <w:rFonts w:ascii="Times New Roman" w:hAnsi="Times New Roman" w:cs="Times New Roman"/>
          <w:sz w:val="24"/>
          <w:szCs w:val="24"/>
        </w:rPr>
      </w:pPr>
      <w:r w:rsidRPr="001C1043">
        <w:rPr>
          <w:rFonts w:ascii="Times New Roman" w:hAnsi="Times New Roman" w:cs="Times New Roman"/>
          <w:sz w:val="24"/>
          <w:szCs w:val="24"/>
        </w:rPr>
        <w:t>References</w:t>
      </w:r>
    </w:p>
    <w:p w:rsidR="009A6BC3" w:rsidRPr="001C1043" w:rsidRDefault="009A6BC3" w:rsidP="001C1043">
      <w:pPr>
        <w:spacing w:line="480" w:lineRule="auto"/>
        <w:ind w:left="720" w:hanging="720"/>
        <w:rPr>
          <w:rFonts w:ascii="Times New Roman" w:hAnsi="Times New Roman" w:cs="Times New Roman"/>
          <w:sz w:val="24"/>
          <w:szCs w:val="24"/>
        </w:rPr>
      </w:pPr>
      <w:r w:rsidRPr="001C1043">
        <w:rPr>
          <w:rFonts w:ascii="Times New Roman" w:hAnsi="Times New Roman" w:cs="Times New Roman"/>
          <w:sz w:val="24"/>
          <w:szCs w:val="24"/>
        </w:rPr>
        <w:t xml:space="preserve">de Jorge Moreno, J., &amp; Carrasco, O. R. (2016). Efficiency, internationalization and market positioning in textiles fast fashion: The Inditex case. International Journal of Retail &amp; Distribution Management, 44(4), 397-425. </w:t>
      </w:r>
    </w:p>
    <w:p w:rsidR="009A6BC3" w:rsidRPr="001C1043" w:rsidRDefault="009A6BC3" w:rsidP="001C1043">
      <w:pPr>
        <w:spacing w:line="480" w:lineRule="auto"/>
        <w:ind w:left="720" w:hanging="720"/>
        <w:rPr>
          <w:rFonts w:ascii="Times New Roman" w:hAnsi="Times New Roman" w:cs="Times New Roman"/>
          <w:sz w:val="24"/>
          <w:szCs w:val="24"/>
        </w:rPr>
      </w:pPr>
      <w:r w:rsidRPr="001C1043">
        <w:rPr>
          <w:rFonts w:ascii="Times New Roman" w:hAnsi="Times New Roman" w:cs="Times New Roman"/>
          <w:sz w:val="24"/>
          <w:szCs w:val="24"/>
        </w:rPr>
        <w:t>Safdar, K. (</w:t>
      </w:r>
      <w:r w:rsidR="001C1043" w:rsidRPr="001C1043">
        <w:rPr>
          <w:rFonts w:ascii="Times New Roman" w:hAnsi="Times New Roman" w:cs="Times New Roman"/>
          <w:sz w:val="24"/>
          <w:szCs w:val="24"/>
        </w:rPr>
        <w:t xml:space="preserve">2016). As Gap struggles, its analytical CEO prizes data over design. The Wall Street Journal. </w:t>
      </w:r>
    </w:p>
    <w:sectPr w:rsidR="009A6BC3" w:rsidRPr="001C1043" w:rsidSect="001C10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158" w:rsidRDefault="00081158" w:rsidP="001C1043">
      <w:pPr>
        <w:spacing w:after="0" w:line="240" w:lineRule="auto"/>
      </w:pPr>
      <w:r>
        <w:separator/>
      </w:r>
    </w:p>
  </w:endnote>
  <w:endnote w:type="continuationSeparator" w:id="0">
    <w:p w:rsidR="00081158" w:rsidRDefault="00081158" w:rsidP="001C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158" w:rsidRDefault="00081158" w:rsidP="001C1043">
      <w:pPr>
        <w:spacing w:after="0" w:line="240" w:lineRule="auto"/>
      </w:pPr>
      <w:r>
        <w:separator/>
      </w:r>
    </w:p>
  </w:footnote>
  <w:footnote w:type="continuationSeparator" w:id="0">
    <w:p w:rsidR="00081158" w:rsidRDefault="00081158" w:rsidP="001C1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5932053"/>
      <w:docPartObj>
        <w:docPartGallery w:val="Page Numbers (Top of Page)"/>
        <w:docPartUnique/>
      </w:docPartObj>
    </w:sdtPr>
    <w:sdtEndPr>
      <w:rPr>
        <w:rFonts w:ascii="Times New Roman" w:hAnsi="Times New Roman" w:cs="Times New Roman"/>
        <w:noProof/>
        <w:sz w:val="24"/>
        <w:szCs w:val="24"/>
      </w:rPr>
    </w:sdtEndPr>
    <w:sdtContent>
      <w:p w:rsidR="001C1043" w:rsidRPr="001C1043" w:rsidRDefault="001C1043">
        <w:pPr>
          <w:pStyle w:val="Header"/>
          <w:jc w:val="right"/>
          <w:rPr>
            <w:rFonts w:ascii="Times New Roman" w:hAnsi="Times New Roman" w:cs="Times New Roman"/>
            <w:sz w:val="24"/>
            <w:szCs w:val="24"/>
          </w:rPr>
        </w:pPr>
        <w:r w:rsidRPr="001C1043">
          <w:rPr>
            <w:rFonts w:ascii="Times New Roman" w:hAnsi="Times New Roman" w:cs="Times New Roman"/>
            <w:sz w:val="24"/>
            <w:szCs w:val="24"/>
          </w:rPr>
          <w:t>FAST FASHION</w:t>
        </w:r>
        <w:r w:rsidRPr="001C1043">
          <w:rPr>
            <w:rFonts w:ascii="Times New Roman" w:hAnsi="Times New Roman" w:cs="Times New Roman"/>
            <w:sz w:val="24"/>
            <w:szCs w:val="24"/>
          </w:rPr>
          <w:tab/>
        </w:r>
        <w:r w:rsidRPr="001C1043">
          <w:rPr>
            <w:rFonts w:ascii="Times New Roman" w:hAnsi="Times New Roman" w:cs="Times New Roman"/>
            <w:sz w:val="24"/>
            <w:szCs w:val="24"/>
          </w:rPr>
          <w:tab/>
        </w:r>
        <w:r w:rsidRPr="001C1043">
          <w:rPr>
            <w:rFonts w:ascii="Times New Roman" w:hAnsi="Times New Roman" w:cs="Times New Roman"/>
            <w:sz w:val="24"/>
            <w:szCs w:val="24"/>
          </w:rPr>
          <w:fldChar w:fldCharType="begin"/>
        </w:r>
        <w:r w:rsidRPr="001C1043">
          <w:rPr>
            <w:rFonts w:ascii="Times New Roman" w:hAnsi="Times New Roman" w:cs="Times New Roman"/>
            <w:sz w:val="24"/>
            <w:szCs w:val="24"/>
          </w:rPr>
          <w:instrText xml:space="preserve"> PAGE   \* MERGEFORMAT </w:instrText>
        </w:r>
        <w:r w:rsidRPr="001C1043">
          <w:rPr>
            <w:rFonts w:ascii="Times New Roman" w:hAnsi="Times New Roman" w:cs="Times New Roman"/>
            <w:sz w:val="24"/>
            <w:szCs w:val="24"/>
          </w:rPr>
          <w:fldChar w:fldCharType="separate"/>
        </w:r>
        <w:r w:rsidRPr="001C1043">
          <w:rPr>
            <w:rFonts w:ascii="Times New Roman" w:hAnsi="Times New Roman" w:cs="Times New Roman"/>
            <w:noProof/>
            <w:sz w:val="24"/>
            <w:szCs w:val="24"/>
          </w:rPr>
          <w:t>2</w:t>
        </w:r>
        <w:r w:rsidRPr="001C1043">
          <w:rPr>
            <w:rFonts w:ascii="Times New Roman" w:hAnsi="Times New Roman" w:cs="Times New Roman"/>
            <w:noProof/>
            <w:sz w:val="24"/>
            <w:szCs w:val="24"/>
          </w:rPr>
          <w:fldChar w:fldCharType="end"/>
        </w:r>
      </w:p>
    </w:sdtContent>
  </w:sdt>
  <w:p w:rsidR="001C1043" w:rsidRDefault="001C1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1043" w:rsidRPr="001C1043" w:rsidRDefault="001C1043">
    <w:pPr>
      <w:pStyle w:val="Header"/>
      <w:rPr>
        <w:rFonts w:ascii="Times New Roman" w:hAnsi="Times New Roman" w:cs="Times New Roman"/>
        <w:sz w:val="24"/>
        <w:szCs w:val="24"/>
      </w:rPr>
    </w:pPr>
    <w:r w:rsidRPr="001C1043">
      <w:rPr>
        <w:rFonts w:ascii="Times New Roman" w:hAnsi="Times New Roman" w:cs="Times New Roman"/>
        <w:sz w:val="24"/>
        <w:szCs w:val="24"/>
      </w:rPr>
      <w:t>Running head: FAST FASHION</w:t>
    </w:r>
    <w:r w:rsidRPr="001C1043">
      <w:rPr>
        <w:rFonts w:ascii="Times New Roman" w:hAnsi="Times New Roman" w:cs="Times New Roman"/>
        <w:sz w:val="24"/>
        <w:szCs w:val="24"/>
      </w:rPr>
      <w:tab/>
    </w:r>
    <w:r w:rsidRPr="001C104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Y3M7I0MDQ3NbEwMrBU0lEKTi0uzszPAykwrAUAer9GzSwAAAA="/>
  </w:docVars>
  <w:rsids>
    <w:rsidRoot w:val="00224673"/>
    <w:rsid w:val="00081158"/>
    <w:rsid w:val="001C1043"/>
    <w:rsid w:val="00224673"/>
    <w:rsid w:val="004C4519"/>
    <w:rsid w:val="00577D9C"/>
    <w:rsid w:val="00843A88"/>
    <w:rsid w:val="009A49F5"/>
    <w:rsid w:val="009A6BC3"/>
    <w:rsid w:val="00C16FDD"/>
    <w:rsid w:val="00C510D4"/>
    <w:rsid w:val="00E041A6"/>
    <w:rsid w:val="00FE5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35395"/>
  <w15:chartTrackingRefBased/>
  <w15:docId w15:val="{3EF4B4DB-2035-4DD0-A7C0-7EBFFAF2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043"/>
  </w:style>
  <w:style w:type="paragraph" w:styleId="Footer">
    <w:name w:val="footer"/>
    <w:basedOn w:val="Normal"/>
    <w:link w:val="FooterChar"/>
    <w:uiPriority w:val="99"/>
    <w:unhideWhenUsed/>
    <w:rsid w:val="001C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2017-10-29T15:01:00Z</dcterms:created>
  <dcterms:modified xsi:type="dcterms:W3CDTF">2017-10-29T16:09:00Z</dcterms:modified>
</cp:coreProperties>
</file>